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6A94F" w14:textId="77777777" w:rsidR="00591AF4" w:rsidRPr="00591AF4" w:rsidRDefault="00591AF4" w:rsidP="00591AF4">
      <w:pPr>
        <w:spacing w:before="100" w:beforeAutospacing="1" w:after="100" w:afterAutospacing="1" w:line="240" w:lineRule="auto"/>
        <w:outlineLvl w:val="0"/>
        <w:rPr>
          <w:rFonts w:ascii="Segoe UI" w:eastAsia="Times New Roman" w:hAnsi="Segoe UI" w:cs="Segoe UI"/>
          <w:b/>
          <w:bCs/>
          <w:kern w:val="36"/>
          <w:sz w:val="48"/>
          <w:szCs w:val="48"/>
        </w:rPr>
      </w:pPr>
      <w:r w:rsidRPr="00591AF4">
        <w:rPr>
          <w:rFonts w:ascii="Segoe UI" w:eastAsia="Times New Roman" w:hAnsi="Segoe UI" w:cs="Segoe UI"/>
          <w:b/>
          <w:bCs/>
          <w:kern w:val="36"/>
          <w:sz w:val="48"/>
          <w:szCs w:val="48"/>
        </w:rPr>
        <w:t>[Insert Library Name Here]</w:t>
      </w:r>
    </w:p>
    <w:p w14:paraId="188A013C" w14:textId="77777777" w:rsidR="00591AF4" w:rsidRPr="00591AF4" w:rsidRDefault="00591AF4" w:rsidP="00591AF4">
      <w:pPr>
        <w:spacing w:before="100" w:beforeAutospacing="1" w:after="100" w:afterAutospacing="1" w:line="240" w:lineRule="auto"/>
        <w:rPr>
          <w:rFonts w:ascii="Segoe UI" w:eastAsia="Times New Roman" w:hAnsi="Segoe UI" w:cs="Segoe UI"/>
          <w:sz w:val="24"/>
          <w:szCs w:val="24"/>
        </w:rPr>
      </w:pPr>
      <w:r w:rsidRPr="00591AF4">
        <w:rPr>
          <w:rFonts w:ascii="Segoe UI" w:eastAsia="Times New Roman" w:hAnsi="Segoe UI" w:cs="Segoe UI"/>
          <w:b/>
          <w:bCs/>
          <w:sz w:val="24"/>
          <w:szCs w:val="24"/>
        </w:rPr>
        <w:t>Internal Communications Policy (Sample)</w:t>
      </w:r>
    </w:p>
    <w:p w14:paraId="015E23DB" w14:textId="77777777" w:rsidR="00591AF4" w:rsidRPr="00591AF4" w:rsidRDefault="00591AF4" w:rsidP="00591AF4">
      <w:pPr>
        <w:spacing w:before="100" w:beforeAutospacing="1" w:after="100" w:afterAutospacing="1" w:line="240" w:lineRule="auto"/>
        <w:outlineLvl w:val="2"/>
        <w:rPr>
          <w:rFonts w:ascii="Segoe UI" w:eastAsia="Times New Roman" w:hAnsi="Segoe UI" w:cs="Segoe UI"/>
          <w:b/>
          <w:bCs/>
          <w:sz w:val="27"/>
          <w:szCs w:val="27"/>
        </w:rPr>
      </w:pPr>
      <w:r w:rsidRPr="00591AF4">
        <w:rPr>
          <w:rFonts w:ascii="Segoe UI" w:eastAsia="Times New Roman" w:hAnsi="Segoe UI" w:cs="Segoe UI"/>
          <w:b/>
          <w:bCs/>
          <w:sz w:val="27"/>
          <w:szCs w:val="27"/>
        </w:rPr>
        <w:t>Purpose</w:t>
      </w:r>
    </w:p>
    <w:p w14:paraId="13923FDC" w14:textId="77777777" w:rsidR="00591AF4" w:rsidRPr="00591AF4" w:rsidRDefault="00591AF4" w:rsidP="00591AF4">
      <w:pPr>
        <w:spacing w:before="100" w:beforeAutospacing="1" w:after="100" w:afterAutospacing="1" w:line="240" w:lineRule="auto"/>
        <w:rPr>
          <w:rFonts w:ascii="Segoe UI" w:eastAsia="Times New Roman" w:hAnsi="Segoe UI" w:cs="Segoe UI"/>
          <w:sz w:val="24"/>
          <w:szCs w:val="24"/>
        </w:rPr>
      </w:pPr>
      <w:r w:rsidRPr="00591AF4">
        <w:rPr>
          <w:rFonts w:ascii="Segoe UI" w:eastAsia="Times New Roman" w:hAnsi="Segoe UI" w:cs="Segoe UI"/>
          <w:sz w:val="24"/>
          <w:szCs w:val="24"/>
        </w:rPr>
        <w:t>This policy establishes guidelines for the use of internal communication platforms by library staff. These tools improve collaboration but also create records subject to the New York State Freedom of Information Law (FOIL). This policy ensures staff use these systems appropriately, in compliance with state law, library confidentiality standards, and cybersecurity best practices.</w:t>
      </w:r>
    </w:p>
    <w:p w14:paraId="6CA89058" w14:textId="77777777" w:rsidR="00591AF4" w:rsidRPr="00591AF4" w:rsidRDefault="00591AF4" w:rsidP="00591AF4">
      <w:pPr>
        <w:spacing w:before="100" w:beforeAutospacing="1" w:after="100" w:afterAutospacing="1" w:line="240" w:lineRule="auto"/>
        <w:outlineLvl w:val="2"/>
        <w:rPr>
          <w:rFonts w:ascii="Segoe UI" w:eastAsia="Times New Roman" w:hAnsi="Segoe UI" w:cs="Segoe UI"/>
          <w:b/>
          <w:bCs/>
          <w:sz w:val="27"/>
          <w:szCs w:val="27"/>
        </w:rPr>
      </w:pPr>
      <w:r w:rsidRPr="00591AF4">
        <w:rPr>
          <w:rFonts w:ascii="Segoe UI" w:eastAsia="Times New Roman" w:hAnsi="Segoe UI" w:cs="Segoe UI"/>
          <w:b/>
          <w:bCs/>
          <w:sz w:val="27"/>
          <w:szCs w:val="27"/>
        </w:rPr>
        <w:t>Scope</w:t>
      </w:r>
    </w:p>
    <w:p w14:paraId="19B678DE" w14:textId="5A6F3DC3" w:rsidR="00591AF4" w:rsidRPr="00591AF4" w:rsidRDefault="00591AF4" w:rsidP="00591AF4">
      <w:pPr>
        <w:spacing w:before="100" w:beforeAutospacing="1" w:after="100" w:afterAutospacing="1" w:line="240" w:lineRule="auto"/>
        <w:rPr>
          <w:rFonts w:ascii="Segoe UI" w:eastAsia="Times New Roman" w:hAnsi="Segoe UI" w:cs="Segoe UI"/>
          <w:sz w:val="24"/>
          <w:szCs w:val="24"/>
        </w:rPr>
      </w:pPr>
      <w:r w:rsidRPr="00591AF4">
        <w:rPr>
          <w:rFonts w:ascii="Segoe UI" w:eastAsia="Times New Roman" w:hAnsi="Segoe UI" w:cs="Segoe UI"/>
          <w:sz w:val="24"/>
          <w:szCs w:val="24"/>
        </w:rPr>
        <w:t>This policy applies to all who use library-supported communication platforms for official library business.</w:t>
      </w:r>
    </w:p>
    <w:p w14:paraId="0847A64F" w14:textId="77777777" w:rsidR="00591AF4" w:rsidRPr="00591AF4" w:rsidRDefault="00591AF4" w:rsidP="00591AF4">
      <w:pPr>
        <w:spacing w:before="100" w:beforeAutospacing="1" w:after="100" w:afterAutospacing="1" w:line="240" w:lineRule="auto"/>
        <w:outlineLvl w:val="2"/>
        <w:rPr>
          <w:rFonts w:ascii="Segoe UI" w:eastAsia="Times New Roman" w:hAnsi="Segoe UI" w:cs="Segoe UI"/>
          <w:b/>
          <w:bCs/>
          <w:sz w:val="27"/>
          <w:szCs w:val="27"/>
        </w:rPr>
      </w:pPr>
      <w:r w:rsidRPr="00591AF4">
        <w:rPr>
          <w:rFonts w:ascii="Segoe UI" w:eastAsia="Times New Roman" w:hAnsi="Segoe UI" w:cs="Segoe UI"/>
          <w:b/>
          <w:bCs/>
          <w:sz w:val="27"/>
          <w:szCs w:val="27"/>
        </w:rPr>
        <w:t>Definitions</w:t>
      </w:r>
    </w:p>
    <w:p w14:paraId="37CE718A" w14:textId="589D9945" w:rsidR="00591AF4" w:rsidRPr="00591AF4" w:rsidRDefault="00591AF4" w:rsidP="00591AF4">
      <w:pPr>
        <w:pStyle w:val="ListParagraph"/>
        <w:numPr>
          <w:ilvl w:val="0"/>
          <w:numId w:val="3"/>
        </w:numPr>
        <w:spacing w:before="100" w:beforeAutospacing="1" w:after="100" w:afterAutospacing="1" w:line="240" w:lineRule="auto"/>
        <w:rPr>
          <w:rFonts w:ascii="Segoe UI" w:eastAsia="Times New Roman" w:hAnsi="Segoe UI" w:cs="Segoe UI"/>
          <w:sz w:val="24"/>
          <w:szCs w:val="24"/>
        </w:rPr>
      </w:pPr>
      <w:r w:rsidRPr="00591AF4">
        <w:rPr>
          <w:rFonts w:ascii="Segoe UI" w:eastAsia="Times New Roman" w:hAnsi="Segoe UI" w:cs="Segoe UI"/>
          <w:b/>
          <w:bCs/>
          <w:sz w:val="24"/>
          <w:szCs w:val="24"/>
        </w:rPr>
        <w:t>Internal Communication</w:t>
      </w:r>
      <w:r w:rsidRPr="00591AF4">
        <w:rPr>
          <w:rFonts w:ascii="Segoe UI" w:eastAsia="Times New Roman" w:hAnsi="Segoe UI" w:cs="Segoe UI"/>
          <w:sz w:val="24"/>
          <w:szCs w:val="24"/>
        </w:rPr>
        <w:t xml:space="preserve">: Any method of exchanging work-related information. </w:t>
      </w:r>
    </w:p>
    <w:p w14:paraId="09ACB8D8" w14:textId="05641CE8" w:rsidR="00591AF4" w:rsidRPr="00591AF4" w:rsidRDefault="00591AF4" w:rsidP="00591AF4">
      <w:pPr>
        <w:pStyle w:val="ListParagraph"/>
        <w:numPr>
          <w:ilvl w:val="0"/>
          <w:numId w:val="3"/>
        </w:numPr>
        <w:spacing w:before="100" w:beforeAutospacing="1" w:after="100" w:afterAutospacing="1" w:line="240" w:lineRule="auto"/>
        <w:rPr>
          <w:rFonts w:ascii="Segoe UI" w:eastAsia="Times New Roman" w:hAnsi="Segoe UI" w:cs="Segoe UI"/>
          <w:sz w:val="24"/>
          <w:szCs w:val="24"/>
        </w:rPr>
      </w:pPr>
      <w:r w:rsidRPr="00591AF4">
        <w:rPr>
          <w:rFonts w:ascii="Segoe UI" w:eastAsia="Times New Roman" w:hAnsi="Segoe UI" w:cs="Segoe UI"/>
          <w:b/>
          <w:bCs/>
          <w:sz w:val="24"/>
          <w:szCs w:val="24"/>
        </w:rPr>
        <w:t>Internal Communication Platforms</w:t>
      </w:r>
      <w:r w:rsidRPr="00591AF4">
        <w:rPr>
          <w:rFonts w:ascii="Segoe UI" w:eastAsia="Times New Roman" w:hAnsi="Segoe UI" w:cs="Segoe UI"/>
          <w:sz w:val="24"/>
          <w:szCs w:val="24"/>
        </w:rPr>
        <w:t xml:space="preserve">: The specific tools supported by the library for internal communication including but not limited to Slack, </w:t>
      </w:r>
      <w:proofErr w:type="spellStart"/>
      <w:r w:rsidRPr="00591AF4">
        <w:rPr>
          <w:rFonts w:ascii="Segoe UI" w:eastAsia="Times New Roman" w:hAnsi="Segoe UI" w:cs="Segoe UI"/>
          <w:sz w:val="24"/>
          <w:szCs w:val="24"/>
        </w:rPr>
        <w:t>Mattermost</w:t>
      </w:r>
      <w:proofErr w:type="spellEnd"/>
      <w:r w:rsidRPr="00591AF4">
        <w:rPr>
          <w:rFonts w:ascii="Segoe UI" w:eastAsia="Times New Roman" w:hAnsi="Segoe UI" w:cs="Segoe UI"/>
          <w:sz w:val="24"/>
          <w:szCs w:val="24"/>
        </w:rPr>
        <w:t>, or email.</w:t>
      </w:r>
    </w:p>
    <w:p w14:paraId="3855ABA9" w14:textId="77777777" w:rsidR="00591AF4" w:rsidRPr="00591AF4" w:rsidRDefault="00591AF4" w:rsidP="00591AF4">
      <w:pPr>
        <w:pStyle w:val="ListParagraph"/>
        <w:numPr>
          <w:ilvl w:val="0"/>
          <w:numId w:val="3"/>
        </w:numPr>
        <w:spacing w:before="100" w:beforeAutospacing="1" w:after="100" w:afterAutospacing="1" w:line="240" w:lineRule="auto"/>
        <w:rPr>
          <w:rFonts w:ascii="Segoe UI" w:eastAsia="Times New Roman" w:hAnsi="Segoe UI" w:cs="Segoe UI"/>
          <w:sz w:val="24"/>
          <w:szCs w:val="24"/>
        </w:rPr>
      </w:pPr>
      <w:r w:rsidRPr="00591AF4">
        <w:rPr>
          <w:rFonts w:ascii="Segoe UI" w:eastAsia="Times New Roman" w:hAnsi="Segoe UI" w:cs="Segoe UI"/>
          <w:b/>
          <w:bCs/>
          <w:sz w:val="24"/>
          <w:szCs w:val="24"/>
        </w:rPr>
        <w:t>Records</w:t>
      </w:r>
      <w:r w:rsidRPr="00591AF4">
        <w:rPr>
          <w:rFonts w:ascii="Segoe UI" w:eastAsia="Times New Roman" w:hAnsi="Segoe UI" w:cs="Segoe UI"/>
          <w:sz w:val="24"/>
          <w:szCs w:val="24"/>
        </w:rPr>
        <w:t>: Under NY FOIL, any information “kept, held, filed, produced or reproduced by, with, or for” a library in any format. This includes conversations and files shared on Internal Communication Platforms.</w:t>
      </w:r>
    </w:p>
    <w:p w14:paraId="3FC3C704" w14:textId="0EC8619E" w:rsidR="00591AF4" w:rsidRPr="00591AF4" w:rsidRDefault="00591AF4" w:rsidP="00591AF4">
      <w:pPr>
        <w:pStyle w:val="ListParagraph"/>
        <w:numPr>
          <w:ilvl w:val="0"/>
          <w:numId w:val="3"/>
        </w:numPr>
        <w:spacing w:before="100" w:beforeAutospacing="1" w:after="100" w:afterAutospacing="1" w:line="240" w:lineRule="auto"/>
        <w:rPr>
          <w:rFonts w:ascii="Segoe UI" w:eastAsia="Times New Roman" w:hAnsi="Segoe UI" w:cs="Segoe UI"/>
          <w:sz w:val="24"/>
          <w:szCs w:val="24"/>
        </w:rPr>
      </w:pPr>
      <w:r w:rsidRPr="00591AF4">
        <w:rPr>
          <w:rFonts w:ascii="Segoe UI" w:eastAsia="Times New Roman" w:hAnsi="Segoe UI" w:cs="Segoe UI"/>
          <w:b/>
          <w:bCs/>
          <w:sz w:val="24"/>
          <w:szCs w:val="24"/>
        </w:rPr>
        <w:t>Personal Devices</w:t>
      </w:r>
      <w:r w:rsidRPr="00591AF4">
        <w:rPr>
          <w:rFonts w:ascii="Segoe UI" w:eastAsia="Times New Roman" w:hAnsi="Segoe UI" w:cs="Segoe UI"/>
          <w:sz w:val="24"/>
          <w:szCs w:val="24"/>
        </w:rPr>
        <w:t>: Phones, tablets, or computers owned by staff and not issued by the library.</w:t>
      </w:r>
    </w:p>
    <w:p w14:paraId="5088602B" w14:textId="77777777" w:rsidR="00591AF4" w:rsidRPr="00591AF4" w:rsidRDefault="00591AF4" w:rsidP="00591AF4">
      <w:pPr>
        <w:spacing w:before="100" w:beforeAutospacing="1" w:after="100" w:afterAutospacing="1" w:line="240" w:lineRule="auto"/>
        <w:outlineLvl w:val="2"/>
        <w:rPr>
          <w:rFonts w:ascii="Segoe UI" w:eastAsia="Times New Roman" w:hAnsi="Segoe UI" w:cs="Segoe UI"/>
          <w:b/>
          <w:bCs/>
          <w:sz w:val="27"/>
          <w:szCs w:val="27"/>
        </w:rPr>
      </w:pPr>
      <w:r w:rsidRPr="00591AF4">
        <w:rPr>
          <w:rFonts w:ascii="Segoe UI" w:eastAsia="Times New Roman" w:hAnsi="Segoe UI" w:cs="Segoe UI"/>
          <w:b/>
          <w:bCs/>
          <w:sz w:val="27"/>
          <w:szCs w:val="27"/>
        </w:rPr>
        <w:t>Use of Internal Communication Platforms</w:t>
      </w:r>
    </w:p>
    <w:p w14:paraId="492BE091" w14:textId="77777777" w:rsidR="00591AF4" w:rsidRDefault="00591AF4" w:rsidP="00591AF4">
      <w:pPr>
        <w:spacing w:before="100" w:beforeAutospacing="1" w:after="100" w:afterAutospacing="1" w:line="240" w:lineRule="auto"/>
        <w:rPr>
          <w:rFonts w:ascii="Segoe UI" w:eastAsia="Times New Roman" w:hAnsi="Segoe UI" w:cs="Segoe UI"/>
          <w:sz w:val="24"/>
          <w:szCs w:val="24"/>
        </w:rPr>
      </w:pPr>
      <w:r w:rsidRPr="00591AF4">
        <w:rPr>
          <w:rFonts w:ascii="Segoe UI" w:eastAsia="Times New Roman" w:hAnsi="Segoe UI" w:cs="Segoe UI"/>
          <w:sz w:val="24"/>
          <w:szCs w:val="24"/>
        </w:rPr>
        <w:t>Staff should use Internal Communication Platforms for library business only.</w:t>
      </w:r>
      <w:r>
        <w:rPr>
          <w:rFonts w:ascii="Segoe UI" w:eastAsia="Times New Roman" w:hAnsi="Segoe UI" w:cs="Segoe UI"/>
          <w:sz w:val="24"/>
          <w:szCs w:val="24"/>
        </w:rPr>
        <w:t xml:space="preserve"> </w:t>
      </w:r>
      <w:r w:rsidRPr="00591AF4">
        <w:rPr>
          <w:rFonts w:ascii="Segoe UI" w:eastAsia="Times New Roman" w:hAnsi="Segoe UI" w:cs="Segoe UI"/>
          <w:sz w:val="24"/>
          <w:szCs w:val="24"/>
        </w:rPr>
        <w:t>Conversations should remain professional and aligned with workplace standards.</w:t>
      </w:r>
      <w:r w:rsidRPr="00591AF4">
        <w:rPr>
          <w:rFonts w:ascii="Segoe UI" w:eastAsia="Times New Roman" w:hAnsi="Segoe UI" w:cs="Segoe UI"/>
          <w:sz w:val="24"/>
          <w:szCs w:val="24"/>
        </w:rPr>
        <w:br/>
        <w:t xml:space="preserve">Sharing of patron-identifiable information (e.g., names, account details, </w:t>
      </w:r>
      <w:r>
        <w:rPr>
          <w:rFonts w:ascii="Segoe UI" w:eastAsia="Times New Roman" w:hAnsi="Segoe UI" w:cs="Segoe UI"/>
          <w:sz w:val="24"/>
          <w:szCs w:val="24"/>
        </w:rPr>
        <w:t>checkout</w:t>
      </w:r>
      <w:r w:rsidRPr="00591AF4">
        <w:rPr>
          <w:rFonts w:ascii="Segoe UI" w:eastAsia="Times New Roman" w:hAnsi="Segoe UI" w:cs="Segoe UI"/>
          <w:sz w:val="24"/>
          <w:szCs w:val="24"/>
        </w:rPr>
        <w:t xml:space="preserve"> history</w:t>
      </w:r>
      <w:r>
        <w:rPr>
          <w:rFonts w:ascii="Segoe UI" w:eastAsia="Times New Roman" w:hAnsi="Segoe UI" w:cs="Segoe UI"/>
          <w:sz w:val="24"/>
          <w:szCs w:val="24"/>
        </w:rPr>
        <w:t>, etc.</w:t>
      </w:r>
      <w:r w:rsidRPr="00591AF4">
        <w:rPr>
          <w:rFonts w:ascii="Segoe UI" w:eastAsia="Times New Roman" w:hAnsi="Segoe UI" w:cs="Segoe UI"/>
          <w:sz w:val="24"/>
          <w:szCs w:val="24"/>
        </w:rPr>
        <w:t>) over Internal Communication Platforms is prohibited, since these systems may be accessed on personal devices.</w:t>
      </w:r>
    </w:p>
    <w:p w14:paraId="35C421C3" w14:textId="61E05E79" w:rsidR="00591AF4" w:rsidRDefault="00591AF4" w:rsidP="00591AF4">
      <w:pPr>
        <w:spacing w:before="100" w:beforeAutospacing="1" w:after="100" w:afterAutospacing="1" w:line="240" w:lineRule="auto"/>
        <w:rPr>
          <w:rFonts w:ascii="Segoe UI" w:eastAsia="Times New Roman" w:hAnsi="Segoe UI" w:cs="Segoe UI"/>
          <w:sz w:val="24"/>
          <w:szCs w:val="24"/>
        </w:rPr>
      </w:pPr>
      <w:r w:rsidRPr="00591AF4">
        <w:rPr>
          <w:rFonts w:ascii="Segoe UI" w:eastAsia="Times New Roman" w:hAnsi="Segoe UI" w:cs="Segoe UI"/>
          <w:sz w:val="24"/>
          <w:szCs w:val="24"/>
        </w:rPr>
        <w:lastRenderedPageBreak/>
        <w:t>Any use of patron data must comply with the System’s Access and Confidentiality of Library Records Policy</w:t>
      </w:r>
      <w:r>
        <w:rPr>
          <w:rStyle w:val="FootnoteReference"/>
          <w:rFonts w:ascii="Segoe UI" w:eastAsia="Times New Roman" w:hAnsi="Segoe UI" w:cs="Segoe UI"/>
          <w:sz w:val="24"/>
          <w:szCs w:val="24"/>
        </w:rPr>
        <w:footnoteReference w:id="1"/>
      </w:r>
      <w:r w:rsidRPr="00591AF4">
        <w:rPr>
          <w:rFonts w:ascii="Segoe UI" w:eastAsia="Times New Roman" w:hAnsi="Segoe UI" w:cs="Segoe UI"/>
          <w:sz w:val="24"/>
          <w:szCs w:val="24"/>
        </w:rPr>
        <w:t>.</w:t>
      </w:r>
    </w:p>
    <w:p w14:paraId="1ADE2971" w14:textId="6971A4F6" w:rsidR="00591AF4" w:rsidRDefault="00591AF4" w:rsidP="00591AF4">
      <w:pPr>
        <w:spacing w:before="100" w:beforeAutospacing="1" w:after="100" w:afterAutospacing="1" w:line="240" w:lineRule="auto"/>
        <w:rPr>
          <w:rFonts w:ascii="Segoe UI" w:eastAsia="Times New Roman" w:hAnsi="Segoe UI" w:cs="Segoe UI"/>
          <w:sz w:val="24"/>
          <w:szCs w:val="24"/>
        </w:rPr>
      </w:pPr>
      <w:r w:rsidRPr="00591AF4">
        <w:rPr>
          <w:rFonts w:ascii="Segoe UI" w:eastAsia="Times New Roman" w:hAnsi="Segoe UI" w:cs="Segoe UI"/>
          <w:sz w:val="24"/>
          <w:szCs w:val="24"/>
        </w:rPr>
        <w:t>Files containing sensitive or confidential information must only be shared through approved secure library systems (e.g., ILS, encrypted email).</w:t>
      </w:r>
    </w:p>
    <w:p w14:paraId="47D271B8" w14:textId="20C0BF76" w:rsidR="00F07D53" w:rsidRDefault="00F07D53" w:rsidP="00591AF4">
      <w:pPr>
        <w:spacing w:before="100" w:beforeAutospacing="1" w:after="100" w:afterAutospacing="1" w:line="240" w:lineRule="auto"/>
        <w:rPr>
          <w:rFonts w:ascii="Segoe UI" w:eastAsia="Times New Roman" w:hAnsi="Segoe UI" w:cs="Segoe UI"/>
          <w:sz w:val="24"/>
          <w:szCs w:val="24"/>
        </w:rPr>
      </w:pPr>
      <w:r w:rsidRPr="00F07D53">
        <w:rPr>
          <w:rFonts w:ascii="Segoe UI" w:eastAsia="Times New Roman" w:hAnsi="Segoe UI" w:cs="Segoe UI"/>
          <w:sz w:val="24"/>
          <w:szCs w:val="24"/>
        </w:rPr>
        <w:t>Internal Communication Platforms are workplace tools. Use them for library business in a professional, respectful manner.</w:t>
      </w:r>
      <w:r>
        <w:rPr>
          <w:rFonts w:ascii="Segoe UI" w:eastAsia="Times New Roman" w:hAnsi="Segoe UI" w:cs="Segoe UI"/>
          <w:sz w:val="24"/>
          <w:szCs w:val="24"/>
        </w:rPr>
        <w:t xml:space="preserve"> U</w:t>
      </w:r>
      <w:r w:rsidRPr="00F07D53">
        <w:rPr>
          <w:rFonts w:ascii="Segoe UI" w:eastAsia="Times New Roman" w:hAnsi="Segoe UI" w:cs="Segoe UI"/>
          <w:sz w:val="24"/>
          <w:szCs w:val="24"/>
        </w:rPr>
        <w:t>se of Internal Communication Platforms is subject to the library’s personnel policies</w:t>
      </w:r>
      <w:r>
        <w:rPr>
          <w:rFonts w:ascii="Segoe UI" w:eastAsia="Times New Roman" w:hAnsi="Segoe UI" w:cs="Segoe UI"/>
          <w:sz w:val="24"/>
          <w:szCs w:val="24"/>
        </w:rPr>
        <w:t xml:space="preserve">, </w:t>
      </w:r>
      <w:r w:rsidRPr="00F07D53">
        <w:rPr>
          <w:rFonts w:ascii="Segoe UI" w:eastAsia="Times New Roman" w:hAnsi="Segoe UI" w:cs="Segoe UI"/>
          <w:sz w:val="24"/>
          <w:szCs w:val="24"/>
        </w:rPr>
        <w:t>code of conduct</w:t>
      </w:r>
      <w:r>
        <w:rPr>
          <w:rFonts w:ascii="Segoe UI" w:eastAsia="Times New Roman" w:hAnsi="Segoe UI" w:cs="Segoe UI"/>
          <w:sz w:val="24"/>
          <w:szCs w:val="24"/>
        </w:rPr>
        <w:t>, and all other applicable policies</w:t>
      </w:r>
      <w:r w:rsidRPr="00F07D53">
        <w:rPr>
          <w:rFonts w:ascii="Segoe UI" w:eastAsia="Times New Roman" w:hAnsi="Segoe UI" w:cs="Segoe UI"/>
          <w:sz w:val="24"/>
          <w:szCs w:val="24"/>
        </w:rPr>
        <w:t>.</w:t>
      </w:r>
    </w:p>
    <w:p w14:paraId="1D7DDDB2" w14:textId="3ACE43D8" w:rsidR="00F07D53" w:rsidRPr="00591AF4" w:rsidRDefault="00F07D53" w:rsidP="00591AF4">
      <w:pPr>
        <w:spacing w:before="100" w:beforeAutospacing="1" w:after="100" w:afterAutospacing="1" w:line="240" w:lineRule="auto"/>
        <w:rPr>
          <w:rFonts w:ascii="Segoe UI" w:eastAsia="Times New Roman" w:hAnsi="Segoe UI" w:cs="Segoe UI"/>
          <w:sz w:val="24"/>
          <w:szCs w:val="24"/>
        </w:rPr>
      </w:pPr>
      <w:r w:rsidRPr="00F07D53">
        <w:rPr>
          <w:rFonts w:ascii="Segoe UI" w:eastAsia="Times New Roman" w:hAnsi="Segoe UI" w:cs="Segoe UI"/>
          <w:sz w:val="24"/>
          <w:szCs w:val="24"/>
        </w:rPr>
        <w:t>The Library Director is responsible for granting and removing staff access to Internal Communication Platforms as part of onboarding and offboarding.</w:t>
      </w:r>
    </w:p>
    <w:p w14:paraId="57E88308" w14:textId="77777777" w:rsidR="00591AF4" w:rsidRPr="00591AF4" w:rsidRDefault="00591AF4" w:rsidP="00591AF4">
      <w:pPr>
        <w:spacing w:before="100" w:beforeAutospacing="1" w:after="100" w:afterAutospacing="1" w:line="240" w:lineRule="auto"/>
        <w:outlineLvl w:val="2"/>
        <w:rPr>
          <w:rFonts w:ascii="Segoe UI" w:eastAsia="Times New Roman" w:hAnsi="Segoe UI" w:cs="Segoe UI"/>
          <w:b/>
          <w:bCs/>
          <w:sz w:val="27"/>
          <w:szCs w:val="27"/>
        </w:rPr>
      </w:pPr>
      <w:r w:rsidRPr="00591AF4">
        <w:rPr>
          <w:rFonts w:ascii="Segoe UI" w:eastAsia="Times New Roman" w:hAnsi="Segoe UI" w:cs="Segoe UI"/>
          <w:b/>
          <w:bCs/>
          <w:sz w:val="27"/>
          <w:szCs w:val="27"/>
        </w:rPr>
        <w:t>Personal Device Use</w:t>
      </w:r>
    </w:p>
    <w:p w14:paraId="0DF79F7A" w14:textId="77777777" w:rsidR="00591AF4" w:rsidRPr="00591AF4" w:rsidRDefault="00591AF4" w:rsidP="00591AF4">
      <w:pPr>
        <w:spacing w:before="100" w:beforeAutospacing="1" w:after="100" w:afterAutospacing="1" w:line="240" w:lineRule="auto"/>
        <w:rPr>
          <w:rFonts w:ascii="Segoe UI" w:eastAsia="Times New Roman" w:hAnsi="Segoe UI" w:cs="Segoe UI"/>
          <w:sz w:val="24"/>
          <w:szCs w:val="24"/>
        </w:rPr>
      </w:pPr>
      <w:r w:rsidRPr="00591AF4">
        <w:rPr>
          <w:rFonts w:ascii="Segoe UI" w:eastAsia="Times New Roman" w:hAnsi="Segoe UI" w:cs="Segoe UI"/>
          <w:sz w:val="24"/>
          <w:szCs w:val="24"/>
        </w:rPr>
        <w:t>Staff may access Internal Communication Platforms from personal devices; however:</w:t>
      </w:r>
    </w:p>
    <w:p w14:paraId="6FADCF6D" w14:textId="77777777" w:rsidR="00591AF4" w:rsidRPr="00591AF4" w:rsidRDefault="00591AF4" w:rsidP="00591AF4">
      <w:pPr>
        <w:numPr>
          <w:ilvl w:val="0"/>
          <w:numId w:val="2"/>
        </w:numPr>
        <w:spacing w:before="100" w:beforeAutospacing="1" w:after="100" w:afterAutospacing="1" w:line="240" w:lineRule="auto"/>
        <w:rPr>
          <w:rFonts w:ascii="Segoe UI" w:eastAsia="Times New Roman" w:hAnsi="Segoe UI" w:cs="Segoe UI"/>
          <w:sz w:val="24"/>
          <w:szCs w:val="24"/>
        </w:rPr>
      </w:pPr>
      <w:r w:rsidRPr="00591AF4">
        <w:rPr>
          <w:rFonts w:ascii="Segoe UI" w:eastAsia="Times New Roman" w:hAnsi="Segoe UI" w:cs="Segoe UI"/>
          <w:sz w:val="24"/>
          <w:szCs w:val="24"/>
        </w:rPr>
        <w:t>Devices must have a passcode or equivalent security enabled.</w:t>
      </w:r>
    </w:p>
    <w:p w14:paraId="79FB8D11" w14:textId="77777777" w:rsidR="00591AF4" w:rsidRPr="00591AF4" w:rsidRDefault="00591AF4" w:rsidP="00591AF4">
      <w:pPr>
        <w:numPr>
          <w:ilvl w:val="0"/>
          <w:numId w:val="2"/>
        </w:numPr>
        <w:spacing w:before="100" w:beforeAutospacing="1" w:after="100" w:afterAutospacing="1" w:line="240" w:lineRule="auto"/>
        <w:rPr>
          <w:rFonts w:ascii="Segoe UI" w:eastAsia="Times New Roman" w:hAnsi="Segoe UI" w:cs="Segoe UI"/>
          <w:sz w:val="24"/>
          <w:szCs w:val="24"/>
        </w:rPr>
      </w:pPr>
      <w:r w:rsidRPr="00591AF4">
        <w:rPr>
          <w:rFonts w:ascii="Segoe UI" w:eastAsia="Times New Roman" w:hAnsi="Segoe UI" w:cs="Segoe UI"/>
          <w:sz w:val="24"/>
          <w:szCs w:val="24"/>
        </w:rPr>
        <w:t>Staff should log out of Internal Communication Platforms when devices are lost, stolen, or replaced.</w:t>
      </w:r>
    </w:p>
    <w:p w14:paraId="425FCAC6" w14:textId="77777777" w:rsidR="00591AF4" w:rsidRPr="00591AF4" w:rsidRDefault="00591AF4" w:rsidP="00591AF4">
      <w:pPr>
        <w:numPr>
          <w:ilvl w:val="0"/>
          <w:numId w:val="2"/>
        </w:numPr>
        <w:spacing w:before="100" w:beforeAutospacing="1" w:after="100" w:afterAutospacing="1" w:line="240" w:lineRule="auto"/>
        <w:rPr>
          <w:rFonts w:ascii="Segoe UI" w:eastAsia="Times New Roman" w:hAnsi="Segoe UI" w:cs="Segoe UI"/>
          <w:sz w:val="24"/>
          <w:szCs w:val="24"/>
        </w:rPr>
      </w:pPr>
      <w:r w:rsidRPr="00591AF4">
        <w:rPr>
          <w:rFonts w:ascii="Segoe UI" w:eastAsia="Times New Roman" w:hAnsi="Segoe UI" w:cs="Segoe UI"/>
          <w:sz w:val="24"/>
          <w:szCs w:val="24"/>
        </w:rPr>
        <w:t>The Library Director may require remote sign-out or other protective measures if a security concern arises.</w:t>
      </w:r>
    </w:p>
    <w:p w14:paraId="6FF2E2AC" w14:textId="3C088E1F" w:rsidR="00591AF4" w:rsidRPr="00591AF4" w:rsidRDefault="00591AF4" w:rsidP="00591AF4">
      <w:pPr>
        <w:spacing w:before="100" w:beforeAutospacing="1" w:after="100" w:afterAutospacing="1" w:line="240" w:lineRule="auto"/>
        <w:rPr>
          <w:rFonts w:ascii="Segoe UI" w:eastAsia="Times New Roman" w:hAnsi="Segoe UI" w:cs="Segoe UI"/>
          <w:sz w:val="24"/>
          <w:szCs w:val="24"/>
        </w:rPr>
      </w:pPr>
      <w:r w:rsidRPr="00591AF4">
        <w:rPr>
          <w:rFonts w:ascii="Segoe UI" w:eastAsia="Times New Roman" w:hAnsi="Segoe UI" w:cs="Segoe UI"/>
          <w:sz w:val="24"/>
          <w:szCs w:val="24"/>
        </w:rPr>
        <w:t>Staff should minimize conducting library business through SMS, personal email, or other unapproved platforms, as these create FOIL</w:t>
      </w:r>
      <w:r w:rsidR="00F15F01">
        <w:rPr>
          <w:rFonts w:ascii="Segoe UI" w:eastAsia="Times New Roman" w:hAnsi="Segoe UI" w:cs="Segoe UI"/>
          <w:sz w:val="24"/>
          <w:szCs w:val="24"/>
        </w:rPr>
        <w:t>-</w:t>
      </w:r>
      <w:r w:rsidRPr="00591AF4">
        <w:rPr>
          <w:rFonts w:ascii="Segoe UI" w:eastAsia="Times New Roman" w:hAnsi="Segoe UI" w:cs="Segoe UI"/>
          <w:sz w:val="24"/>
          <w:szCs w:val="24"/>
        </w:rPr>
        <w:t>able records stored only on personal devices.</w:t>
      </w:r>
    </w:p>
    <w:p w14:paraId="53EECB08" w14:textId="77777777" w:rsidR="00591AF4" w:rsidRPr="00591AF4" w:rsidRDefault="00591AF4" w:rsidP="00591AF4">
      <w:pPr>
        <w:spacing w:before="100" w:beforeAutospacing="1" w:after="100" w:afterAutospacing="1" w:line="240" w:lineRule="auto"/>
        <w:outlineLvl w:val="2"/>
        <w:rPr>
          <w:rFonts w:ascii="Segoe UI" w:eastAsia="Times New Roman" w:hAnsi="Segoe UI" w:cs="Segoe UI"/>
          <w:b/>
          <w:bCs/>
          <w:sz w:val="27"/>
          <w:szCs w:val="27"/>
        </w:rPr>
      </w:pPr>
      <w:r w:rsidRPr="00591AF4">
        <w:rPr>
          <w:rFonts w:ascii="Segoe UI" w:eastAsia="Times New Roman" w:hAnsi="Segoe UI" w:cs="Segoe UI"/>
          <w:b/>
          <w:bCs/>
          <w:sz w:val="27"/>
          <w:szCs w:val="27"/>
        </w:rPr>
        <w:t>Cybersecurity and Privacy</w:t>
      </w:r>
    </w:p>
    <w:p w14:paraId="52E55827" w14:textId="77777777" w:rsidR="00591AF4" w:rsidRDefault="00591AF4" w:rsidP="00591AF4">
      <w:pPr>
        <w:spacing w:before="100" w:beforeAutospacing="1" w:after="100" w:afterAutospacing="1" w:line="240" w:lineRule="auto"/>
        <w:rPr>
          <w:rFonts w:ascii="Segoe UI" w:eastAsia="Times New Roman" w:hAnsi="Segoe UI" w:cs="Segoe UI"/>
          <w:sz w:val="24"/>
          <w:szCs w:val="24"/>
        </w:rPr>
      </w:pPr>
      <w:r w:rsidRPr="00591AF4">
        <w:rPr>
          <w:rFonts w:ascii="Segoe UI" w:eastAsia="Times New Roman" w:hAnsi="Segoe UI" w:cs="Segoe UI"/>
          <w:sz w:val="24"/>
          <w:szCs w:val="24"/>
        </w:rPr>
        <w:t>Staff are responsible for safeguarding library communications accessed on personal devices, including avoiding use of unsecured public Wi-Fi.</w:t>
      </w:r>
    </w:p>
    <w:p w14:paraId="0F81642B" w14:textId="71EC90B2" w:rsidR="00591AF4" w:rsidRDefault="00591AF4" w:rsidP="00591AF4">
      <w:pPr>
        <w:spacing w:before="100" w:beforeAutospacing="1" w:after="100" w:afterAutospacing="1" w:line="240" w:lineRule="auto"/>
        <w:rPr>
          <w:rFonts w:ascii="Segoe UI" w:eastAsia="Times New Roman" w:hAnsi="Segoe UI" w:cs="Segoe UI"/>
          <w:sz w:val="24"/>
          <w:szCs w:val="24"/>
        </w:rPr>
      </w:pPr>
      <w:r w:rsidRPr="00591AF4">
        <w:rPr>
          <w:rFonts w:ascii="Segoe UI" w:eastAsia="Times New Roman" w:hAnsi="Segoe UI" w:cs="Segoe UI"/>
          <w:sz w:val="24"/>
          <w:szCs w:val="24"/>
        </w:rPr>
        <w:t>The Library Director will provide guidance and training on safe use of Internal Communication Platforms. The Director may reach out to the OWWL Library System for support in accordance with the System’s Computer Support Policy</w:t>
      </w:r>
      <w:r>
        <w:rPr>
          <w:rStyle w:val="FootnoteReference"/>
          <w:rFonts w:ascii="Segoe UI" w:eastAsia="Times New Roman" w:hAnsi="Segoe UI" w:cs="Segoe UI"/>
          <w:sz w:val="24"/>
          <w:szCs w:val="24"/>
        </w:rPr>
        <w:footnoteReference w:id="2"/>
      </w:r>
      <w:r w:rsidRPr="00591AF4">
        <w:rPr>
          <w:rFonts w:ascii="Segoe UI" w:eastAsia="Times New Roman" w:hAnsi="Segoe UI" w:cs="Segoe UI"/>
          <w:sz w:val="24"/>
          <w:szCs w:val="24"/>
        </w:rPr>
        <w:t>.</w:t>
      </w:r>
    </w:p>
    <w:p w14:paraId="0AEFD723" w14:textId="485C143E" w:rsidR="00591AF4" w:rsidRPr="00591AF4" w:rsidRDefault="00591AF4" w:rsidP="00591AF4">
      <w:pPr>
        <w:spacing w:before="100" w:beforeAutospacing="1" w:after="100" w:afterAutospacing="1" w:line="240" w:lineRule="auto"/>
        <w:rPr>
          <w:rFonts w:ascii="Segoe UI" w:eastAsia="Times New Roman" w:hAnsi="Segoe UI" w:cs="Segoe UI"/>
          <w:sz w:val="24"/>
          <w:szCs w:val="24"/>
        </w:rPr>
      </w:pPr>
      <w:r w:rsidRPr="00591AF4">
        <w:rPr>
          <w:rFonts w:ascii="Segoe UI" w:eastAsia="Times New Roman" w:hAnsi="Segoe UI" w:cs="Segoe UI"/>
          <w:sz w:val="24"/>
          <w:szCs w:val="24"/>
        </w:rPr>
        <w:lastRenderedPageBreak/>
        <w:t>Suspected security incidents must be reported immediately to the Library Director.</w:t>
      </w:r>
    </w:p>
    <w:p w14:paraId="2C8406C2" w14:textId="77777777" w:rsidR="00591AF4" w:rsidRPr="00591AF4" w:rsidRDefault="00591AF4" w:rsidP="00591AF4">
      <w:pPr>
        <w:spacing w:before="100" w:beforeAutospacing="1" w:after="100" w:afterAutospacing="1" w:line="240" w:lineRule="auto"/>
        <w:outlineLvl w:val="2"/>
        <w:rPr>
          <w:rFonts w:ascii="Segoe UI" w:eastAsia="Times New Roman" w:hAnsi="Segoe UI" w:cs="Segoe UI"/>
          <w:b/>
          <w:bCs/>
          <w:sz w:val="27"/>
          <w:szCs w:val="27"/>
        </w:rPr>
      </w:pPr>
      <w:r w:rsidRPr="00591AF4">
        <w:rPr>
          <w:rFonts w:ascii="Segoe UI" w:eastAsia="Times New Roman" w:hAnsi="Segoe UI" w:cs="Segoe UI"/>
          <w:b/>
          <w:bCs/>
          <w:sz w:val="27"/>
          <w:szCs w:val="27"/>
        </w:rPr>
        <w:t>Records and FOIL Compliance</w:t>
      </w:r>
    </w:p>
    <w:p w14:paraId="600414C5" w14:textId="77777777" w:rsidR="00591AF4" w:rsidRDefault="00591AF4" w:rsidP="00591AF4">
      <w:pPr>
        <w:spacing w:before="100" w:beforeAutospacing="1" w:after="100" w:afterAutospacing="1" w:line="240" w:lineRule="auto"/>
        <w:rPr>
          <w:rFonts w:ascii="Segoe UI" w:eastAsia="Times New Roman" w:hAnsi="Segoe UI" w:cs="Segoe UI"/>
          <w:sz w:val="24"/>
          <w:szCs w:val="24"/>
        </w:rPr>
      </w:pPr>
      <w:r w:rsidRPr="00591AF4">
        <w:rPr>
          <w:rFonts w:ascii="Segoe UI" w:eastAsia="Times New Roman" w:hAnsi="Segoe UI" w:cs="Segoe UI"/>
          <w:sz w:val="24"/>
          <w:szCs w:val="24"/>
        </w:rPr>
        <w:t>Conversations, messages, and files shared on Internal Communication Platforms are considered library records and may be subject to FOIL requests.</w:t>
      </w:r>
    </w:p>
    <w:p w14:paraId="179DB0AC" w14:textId="77777777" w:rsidR="00591AF4" w:rsidRPr="00591AF4" w:rsidRDefault="00591AF4" w:rsidP="00591AF4">
      <w:pPr>
        <w:spacing w:before="100" w:beforeAutospacing="1" w:after="100" w:afterAutospacing="1" w:line="240" w:lineRule="auto"/>
        <w:rPr>
          <w:rFonts w:ascii="Segoe UI" w:eastAsia="Times New Roman" w:hAnsi="Segoe UI" w:cs="Segoe UI"/>
          <w:sz w:val="24"/>
          <w:szCs w:val="24"/>
        </w:rPr>
      </w:pPr>
      <w:r w:rsidRPr="00591AF4">
        <w:rPr>
          <w:rFonts w:ascii="Segoe UI" w:eastAsia="Times New Roman" w:hAnsi="Segoe UI" w:cs="Segoe UI"/>
          <w:sz w:val="24"/>
          <w:szCs w:val="24"/>
        </w:rPr>
        <w:t>FOIL applies to the records themselves, not the device used. This means:</w:t>
      </w:r>
    </w:p>
    <w:p w14:paraId="178F6791" w14:textId="77777777" w:rsidR="00591AF4" w:rsidRPr="00591AF4" w:rsidRDefault="00591AF4" w:rsidP="00591AF4">
      <w:pPr>
        <w:numPr>
          <w:ilvl w:val="0"/>
          <w:numId w:val="1"/>
        </w:numPr>
        <w:spacing w:before="100" w:beforeAutospacing="1" w:after="100" w:afterAutospacing="1" w:line="240" w:lineRule="auto"/>
        <w:rPr>
          <w:rFonts w:ascii="Segoe UI" w:eastAsia="Times New Roman" w:hAnsi="Segoe UI" w:cs="Segoe UI"/>
          <w:sz w:val="24"/>
          <w:szCs w:val="24"/>
        </w:rPr>
      </w:pPr>
      <w:r w:rsidRPr="00591AF4">
        <w:rPr>
          <w:rFonts w:ascii="Segoe UI" w:eastAsia="Times New Roman" w:hAnsi="Segoe UI" w:cs="Segoe UI"/>
          <w:sz w:val="24"/>
          <w:szCs w:val="24"/>
        </w:rPr>
        <w:t>If a record exists on an Internal Communication Platform and is accessible via library systems (e.g., web access, administrative export), FOIL obligations are satisfied.</w:t>
      </w:r>
    </w:p>
    <w:p w14:paraId="7384D82D" w14:textId="0112B1DB" w:rsidR="00591AF4" w:rsidRDefault="00591AF4" w:rsidP="00591AF4">
      <w:pPr>
        <w:numPr>
          <w:ilvl w:val="0"/>
          <w:numId w:val="1"/>
        </w:numPr>
        <w:spacing w:before="100" w:beforeAutospacing="1" w:after="100" w:afterAutospacing="1" w:line="240" w:lineRule="auto"/>
        <w:rPr>
          <w:rFonts w:ascii="Segoe UI" w:eastAsia="Times New Roman" w:hAnsi="Segoe UI" w:cs="Segoe UI"/>
          <w:sz w:val="24"/>
          <w:szCs w:val="24"/>
        </w:rPr>
      </w:pPr>
      <w:r w:rsidRPr="00591AF4">
        <w:rPr>
          <w:rFonts w:ascii="Segoe UI" w:eastAsia="Times New Roman" w:hAnsi="Segoe UI" w:cs="Segoe UI"/>
          <w:sz w:val="24"/>
          <w:szCs w:val="24"/>
        </w:rPr>
        <w:t>Personal devices used to access Internal Communication Platforms are not typically subject to subpoena if the records can be retrieved elsewhere.</w:t>
      </w:r>
      <w:r w:rsidRPr="00591AF4">
        <w:rPr>
          <w:rFonts w:ascii="Segoe UI" w:eastAsia="Times New Roman" w:hAnsi="Segoe UI" w:cs="Segoe UI"/>
          <w:sz w:val="24"/>
          <w:szCs w:val="24"/>
        </w:rPr>
        <w:br/>
        <w:t>By contrast, SMS/text messages about library business are FOIL</w:t>
      </w:r>
      <w:r>
        <w:rPr>
          <w:rFonts w:ascii="Segoe UI" w:eastAsia="Times New Roman" w:hAnsi="Segoe UI" w:cs="Segoe UI"/>
          <w:sz w:val="24"/>
          <w:szCs w:val="24"/>
        </w:rPr>
        <w:t>-</w:t>
      </w:r>
      <w:r w:rsidRPr="00591AF4">
        <w:rPr>
          <w:rFonts w:ascii="Segoe UI" w:eastAsia="Times New Roman" w:hAnsi="Segoe UI" w:cs="Segoe UI"/>
          <w:sz w:val="24"/>
          <w:szCs w:val="24"/>
        </w:rPr>
        <w:t>able, but they exist only on personal devices. Staff should avoid discussing library business over SMS whenever possible.</w:t>
      </w:r>
    </w:p>
    <w:p w14:paraId="4AFA76FE" w14:textId="160D78AF" w:rsidR="00591AF4" w:rsidRDefault="00591AF4" w:rsidP="00591AF4">
      <w:pPr>
        <w:spacing w:before="100" w:beforeAutospacing="1" w:after="100" w:afterAutospacing="1" w:line="240" w:lineRule="auto"/>
        <w:rPr>
          <w:rFonts w:ascii="Segoe UI" w:eastAsia="Times New Roman" w:hAnsi="Segoe UI" w:cs="Segoe UI"/>
          <w:sz w:val="24"/>
          <w:szCs w:val="24"/>
        </w:rPr>
      </w:pPr>
      <w:r w:rsidRPr="00591AF4">
        <w:rPr>
          <w:rFonts w:ascii="Segoe UI" w:eastAsia="Times New Roman" w:hAnsi="Segoe UI" w:cs="Segoe UI"/>
          <w:sz w:val="24"/>
          <w:szCs w:val="24"/>
        </w:rPr>
        <w:t>All FOIL requests related to Internal Communication Platforms must be referred to the Library Director</w:t>
      </w:r>
      <w:r>
        <w:rPr>
          <w:rFonts w:ascii="Segoe UI" w:eastAsia="Times New Roman" w:hAnsi="Segoe UI" w:cs="Segoe UI"/>
          <w:sz w:val="24"/>
          <w:szCs w:val="24"/>
        </w:rPr>
        <w:t xml:space="preserve"> or the library’s </w:t>
      </w:r>
      <w:commentRangeStart w:id="0"/>
      <w:r>
        <w:rPr>
          <w:rFonts w:ascii="Segoe UI" w:eastAsia="Times New Roman" w:hAnsi="Segoe UI" w:cs="Segoe UI"/>
          <w:sz w:val="24"/>
          <w:szCs w:val="24"/>
        </w:rPr>
        <w:t xml:space="preserve">Records Access Officer defined in the </w:t>
      </w:r>
      <w:r w:rsidR="00F07D53">
        <w:rPr>
          <w:rFonts w:ascii="Segoe UI" w:eastAsia="Times New Roman" w:hAnsi="Segoe UI" w:cs="Segoe UI"/>
          <w:sz w:val="24"/>
          <w:szCs w:val="24"/>
        </w:rPr>
        <w:t>[</w:t>
      </w:r>
      <w:r>
        <w:rPr>
          <w:rFonts w:ascii="Segoe UI" w:eastAsia="Times New Roman" w:hAnsi="Segoe UI" w:cs="Segoe UI"/>
          <w:sz w:val="24"/>
          <w:szCs w:val="24"/>
        </w:rPr>
        <w:t>FOIL Policy</w:t>
      </w:r>
      <w:commentRangeEnd w:id="0"/>
      <w:r w:rsidR="00F07D53">
        <w:rPr>
          <w:rStyle w:val="CommentReference"/>
        </w:rPr>
        <w:commentReference w:id="0"/>
      </w:r>
      <w:r w:rsidR="00F07D53">
        <w:rPr>
          <w:rFonts w:ascii="Segoe UI" w:eastAsia="Times New Roman" w:hAnsi="Segoe UI" w:cs="Segoe UI"/>
          <w:sz w:val="24"/>
          <w:szCs w:val="24"/>
        </w:rPr>
        <w:t>]</w:t>
      </w:r>
      <w:r w:rsidRPr="00591AF4">
        <w:rPr>
          <w:rFonts w:ascii="Segoe UI" w:eastAsia="Times New Roman" w:hAnsi="Segoe UI" w:cs="Segoe UI"/>
          <w:sz w:val="24"/>
          <w:szCs w:val="24"/>
        </w:rPr>
        <w:t>.</w:t>
      </w:r>
    </w:p>
    <w:p w14:paraId="1DDB826E" w14:textId="106FAE3E" w:rsidR="00F07D53" w:rsidRPr="00591AF4" w:rsidRDefault="00F07D53" w:rsidP="00591AF4">
      <w:pPr>
        <w:spacing w:before="100" w:beforeAutospacing="1" w:after="100" w:afterAutospacing="1" w:line="240" w:lineRule="auto"/>
        <w:rPr>
          <w:rFonts w:ascii="Segoe UI" w:eastAsia="Times New Roman" w:hAnsi="Segoe UI" w:cs="Segoe UI"/>
          <w:sz w:val="24"/>
          <w:szCs w:val="24"/>
        </w:rPr>
      </w:pPr>
      <w:r w:rsidRPr="00F07D53">
        <w:rPr>
          <w:rFonts w:ascii="Segoe UI" w:eastAsia="Times New Roman" w:hAnsi="Segoe UI" w:cs="Segoe UI"/>
          <w:sz w:val="24"/>
          <w:szCs w:val="24"/>
        </w:rPr>
        <w:t xml:space="preserve">Retention of records created through Internal Communication Platforms will follow the library’s </w:t>
      </w:r>
      <w:r>
        <w:rPr>
          <w:rFonts w:ascii="Segoe UI" w:eastAsia="Times New Roman" w:hAnsi="Segoe UI" w:cs="Segoe UI"/>
          <w:sz w:val="24"/>
          <w:szCs w:val="24"/>
        </w:rPr>
        <w:t>[</w:t>
      </w:r>
      <w:commentRangeStart w:id="1"/>
      <w:r>
        <w:rPr>
          <w:rFonts w:ascii="Segoe UI" w:eastAsia="Times New Roman" w:hAnsi="Segoe UI" w:cs="Segoe UI"/>
          <w:sz w:val="24"/>
          <w:szCs w:val="24"/>
        </w:rPr>
        <w:t>R</w:t>
      </w:r>
      <w:r w:rsidRPr="00F07D53">
        <w:rPr>
          <w:rFonts w:ascii="Segoe UI" w:eastAsia="Times New Roman" w:hAnsi="Segoe UI" w:cs="Segoe UI"/>
          <w:sz w:val="24"/>
          <w:szCs w:val="24"/>
        </w:rPr>
        <w:t xml:space="preserve">ecord </w:t>
      </w:r>
      <w:r>
        <w:rPr>
          <w:rFonts w:ascii="Segoe UI" w:eastAsia="Times New Roman" w:hAnsi="Segoe UI" w:cs="Segoe UI"/>
          <w:sz w:val="24"/>
          <w:szCs w:val="24"/>
        </w:rPr>
        <w:t>R</w:t>
      </w:r>
      <w:r w:rsidRPr="00F07D53">
        <w:rPr>
          <w:rFonts w:ascii="Segoe UI" w:eastAsia="Times New Roman" w:hAnsi="Segoe UI" w:cs="Segoe UI"/>
          <w:sz w:val="24"/>
          <w:szCs w:val="24"/>
        </w:rPr>
        <w:t xml:space="preserve">etention </w:t>
      </w:r>
      <w:r>
        <w:rPr>
          <w:rFonts w:ascii="Segoe UI" w:eastAsia="Times New Roman" w:hAnsi="Segoe UI" w:cs="Segoe UI"/>
          <w:sz w:val="24"/>
          <w:szCs w:val="24"/>
        </w:rPr>
        <w:t>S</w:t>
      </w:r>
      <w:r w:rsidRPr="00F07D53">
        <w:rPr>
          <w:rFonts w:ascii="Segoe UI" w:eastAsia="Times New Roman" w:hAnsi="Segoe UI" w:cs="Segoe UI"/>
          <w:sz w:val="24"/>
          <w:szCs w:val="24"/>
        </w:rPr>
        <w:t>chedule</w:t>
      </w:r>
      <w:commentRangeEnd w:id="1"/>
      <w:r>
        <w:rPr>
          <w:rStyle w:val="CommentReference"/>
        </w:rPr>
        <w:commentReference w:id="1"/>
      </w:r>
      <w:r>
        <w:rPr>
          <w:rFonts w:ascii="Segoe UI" w:eastAsia="Times New Roman" w:hAnsi="Segoe UI" w:cs="Segoe UI"/>
          <w:sz w:val="24"/>
          <w:szCs w:val="24"/>
        </w:rPr>
        <w:t>]</w:t>
      </w:r>
      <w:r w:rsidRPr="00F07D53">
        <w:rPr>
          <w:rFonts w:ascii="Segoe UI" w:eastAsia="Times New Roman" w:hAnsi="Segoe UI" w:cs="Segoe UI"/>
          <w:sz w:val="24"/>
          <w:szCs w:val="24"/>
        </w:rPr>
        <w:t xml:space="preserve"> as adopted under the NYS Records Retention and Disposition Schedule (LGS-1).</w:t>
      </w:r>
    </w:p>
    <w:p w14:paraId="2E1D1C67" w14:textId="77777777" w:rsidR="00591AF4" w:rsidRPr="00591AF4" w:rsidRDefault="00591AF4" w:rsidP="00591AF4">
      <w:pPr>
        <w:spacing w:before="100" w:beforeAutospacing="1" w:after="100" w:afterAutospacing="1" w:line="240" w:lineRule="auto"/>
        <w:outlineLvl w:val="2"/>
        <w:rPr>
          <w:rFonts w:ascii="Segoe UI" w:eastAsia="Times New Roman" w:hAnsi="Segoe UI" w:cs="Segoe UI"/>
          <w:b/>
          <w:bCs/>
          <w:sz w:val="27"/>
          <w:szCs w:val="27"/>
        </w:rPr>
      </w:pPr>
      <w:r w:rsidRPr="00591AF4">
        <w:rPr>
          <w:rFonts w:ascii="Segoe UI" w:eastAsia="Times New Roman" w:hAnsi="Segoe UI" w:cs="Segoe UI"/>
          <w:b/>
          <w:bCs/>
          <w:sz w:val="27"/>
          <w:szCs w:val="27"/>
        </w:rPr>
        <w:t>Retention and Recordkeeping</w:t>
      </w:r>
    </w:p>
    <w:p w14:paraId="3E2C9A97" w14:textId="77777777" w:rsidR="00591AF4" w:rsidRDefault="00591AF4" w:rsidP="00591AF4">
      <w:pPr>
        <w:spacing w:before="100" w:beforeAutospacing="1" w:after="100" w:afterAutospacing="1" w:line="240" w:lineRule="auto"/>
        <w:rPr>
          <w:rFonts w:ascii="Segoe UI" w:eastAsia="Times New Roman" w:hAnsi="Segoe UI" w:cs="Segoe UI"/>
          <w:sz w:val="24"/>
          <w:szCs w:val="24"/>
        </w:rPr>
      </w:pPr>
      <w:r w:rsidRPr="00591AF4">
        <w:rPr>
          <w:rFonts w:ascii="Segoe UI" w:eastAsia="Times New Roman" w:hAnsi="Segoe UI" w:cs="Segoe UI"/>
          <w:sz w:val="24"/>
          <w:szCs w:val="24"/>
        </w:rPr>
        <w:t>Internal Communication Platform communications are subject to library record retention policies.</w:t>
      </w:r>
    </w:p>
    <w:p w14:paraId="54364C4A" w14:textId="6ABC756B" w:rsidR="00591AF4" w:rsidRDefault="00591AF4" w:rsidP="00591AF4">
      <w:pPr>
        <w:spacing w:before="100" w:beforeAutospacing="1" w:after="100" w:afterAutospacing="1" w:line="240" w:lineRule="auto"/>
        <w:rPr>
          <w:rFonts w:ascii="Segoe UI" w:eastAsia="Times New Roman" w:hAnsi="Segoe UI" w:cs="Segoe UI"/>
          <w:sz w:val="24"/>
          <w:szCs w:val="24"/>
        </w:rPr>
      </w:pPr>
      <w:r>
        <w:rPr>
          <w:rFonts w:ascii="Segoe UI" w:eastAsia="Times New Roman" w:hAnsi="Segoe UI" w:cs="Segoe UI"/>
          <w:sz w:val="24"/>
          <w:szCs w:val="24"/>
        </w:rPr>
        <w:t>A</w:t>
      </w:r>
      <w:r w:rsidRPr="00591AF4">
        <w:rPr>
          <w:rFonts w:ascii="Segoe UI" w:eastAsia="Times New Roman" w:hAnsi="Segoe UI" w:cs="Segoe UI"/>
          <w:sz w:val="24"/>
          <w:szCs w:val="24"/>
        </w:rPr>
        <w:t>dministrators will maintain and, when necessary, export records for FOIL compliance.</w:t>
      </w:r>
    </w:p>
    <w:p w14:paraId="2DD76839" w14:textId="608472D5" w:rsidR="00591AF4" w:rsidRPr="00591AF4" w:rsidRDefault="00591AF4" w:rsidP="00591AF4">
      <w:pPr>
        <w:spacing w:before="100" w:beforeAutospacing="1" w:after="100" w:afterAutospacing="1" w:line="240" w:lineRule="auto"/>
        <w:rPr>
          <w:rFonts w:ascii="Segoe UI" w:eastAsia="Times New Roman" w:hAnsi="Segoe UI" w:cs="Segoe UI"/>
          <w:sz w:val="24"/>
          <w:szCs w:val="24"/>
        </w:rPr>
      </w:pPr>
      <w:r w:rsidRPr="00591AF4">
        <w:rPr>
          <w:rFonts w:ascii="Segoe UI" w:eastAsia="Times New Roman" w:hAnsi="Segoe UI" w:cs="Segoe UI"/>
          <w:sz w:val="24"/>
          <w:szCs w:val="24"/>
        </w:rPr>
        <w:t>Staff should not delete or attempt to alter official records in these platforms.</w:t>
      </w:r>
    </w:p>
    <w:p w14:paraId="3BC60D27" w14:textId="77777777" w:rsidR="00591AF4" w:rsidRPr="00591AF4" w:rsidRDefault="00591AF4" w:rsidP="00591AF4">
      <w:pPr>
        <w:spacing w:before="100" w:beforeAutospacing="1" w:after="100" w:afterAutospacing="1" w:line="240" w:lineRule="auto"/>
        <w:outlineLvl w:val="2"/>
        <w:rPr>
          <w:rFonts w:ascii="Segoe UI" w:eastAsia="Times New Roman" w:hAnsi="Segoe UI" w:cs="Segoe UI"/>
          <w:b/>
          <w:bCs/>
          <w:sz w:val="27"/>
          <w:szCs w:val="27"/>
        </w:rPr>
      </w:pPr>
      <w:r w:rsidRPr="00591AF4">
        <w:rPr>
          <w:rFonts w:ascii="Segoe UI" w:eastAsia="Times New Roman" w:hAnsi="Segoe UI" w:cs="Segoe UI"/>
          <w:b/>
          <w:bCs/>
          <w:sz w:val="27"/>
          <w:szCs w:val="27"/>
        </w:rPr>
        <w:t>Enforcement</w:t>
      </w:r>
    </w:p>
    <w:p w14:paraId="37F35EB8" w14:textId="77777777" w:rsidR="00591AF4" w:rsidRPr="00591AF4" w:rsidRDefault="00591AF4" w:rsidP="00591AF4">
      <w:pPr>
        <w:spacing w:before="100" w:beforeAutospacing="1" w:after="100" w:afterAutospacing="1" w:line="240" w:lineRule="auto"/>
        <w:rPr>
          <w:rFonts w:ascii="Segoe UI" w:eastAsia="Times New Roman" w:hAnsi="Segoe UI" w:cs="Segoe UI"/>
          <w:sz w:val="24"/>
          <w:szCs w:val="24"/>
        </w:rPr>
      </w:pPr>
      <w:r w:rsidRPr="00591AF4">
        <w:rPr>
          <w:rFonts w:ascii="Segoe UI" w:eastAsia="Times New Roman" w:hAnsi="Segoe UI" w:cs="Segoe UI"/>
          <w:sz w:val="24"/>
          <w:szCs w:val="24"/>
        </w:rPr>
        <w:t>Violations of this policy may result in loss of access to Internal Communication Platforms and/or disciplinary action consistent with library personnel policies.</w:t>
      </w:r>
    </w:p>
    <w:p w14:paraId="0E85929C" w14:textId="77777777" w:rsidR="00591AF4" w:rsidRPr="00591AF4" w:rsidRDefault="00591AF4" w:rsidP="00591AF4">
      <w:pPr>
        <w:spacing w:before="100" w:beforeAutospacing="1" w:after="100" w:afterAutospacing="1" w:line="240" w:lineRule="auto"/>
        <w:outlineLvl w:val="2"/>
        <w:rPr>
          <w:rFonts w:ascii="Segoe UI" w:eastAsia="Times New Roman" w:hAnsi="Segoe UI" w:cs="Segoe UI"/>
          <w:b/>
          <w:bCs/>
          <w:sz w:val="27"/>
          <w:szCs w:val="27"/>
        </w:rPr>
      </w:pPr>
      <w:r w:rsidRPr="00591AF4">
        <w:rPr>
          <w:rFonts w:ascii="Segoe UI" w:eastAsia="Times New Roman" w:hAnsi="Segoe UI" w:cs="Segoe UI"/>
          <w:b/>
          <w:bCs/>
          <w:sz w:val="27"/>
          <w:szCs w:val="27"/>
        </w:rPr>
        <w:t>Review</w:t>
      </w:r>
    </w:p>
    <w:p w14:paraId="584B62F9" w14:textId="277C2F35" w:rsidR="00200AF9" w:rsidRPr="00591AF4" w:rsidRDefault="00591AF4" w:rsidP="00F07D53">
      <w:pPr>
        <w:spacing w:before="100" w:beforeAutospacing="1" w:after="100" w:afterAutospacing="1" w:line="240" w:lineRule="auto"/>
        <w:rPr>
          <w:rFonts w:ascii="Segoe UI" w:hAnsi="Segoe UI" w:cs="Segoe UI"/>
        </w:rPr>
      </w:pPr>
      <w:r w:rsidRPr="00591AF4">
        <w:rPr>
          <w:rFonts w:ascii="Segoe UI" w:eastAsia="Times New Roman" w:hAnsi="Segoe UI" w:cs="Segoe UI"/>
          <w:sz w:val="24"/>
          <w:szCs w:val="24"/>
        </w:rPr>
        <w:lastRenderedPageBreak/>
        <w:t>This policy will be reviewed at least every five years, in compliance with the New York State Minimum Standards for Public and Association Libraries (</w:t>
      </w:r>
      <w:r w:rsidRPr="00591AF4">
        <w:rPr>
          <w:rFonts w:ascii="Segoe UI" w:eastAsia="Times New Roman" w:hAnsi="Segoe UI" w:cs="Segoe UI"/>
          <w:b/>
          <w:bCs/>
          <w:sz w:val="24"/>
          <w:szCs w:val="24"/>
        </w:rPr>
        <w:t>8 NYCRR § 90.2</w:t>
      </w:r>
      <w:r w:rsidRPr="00591AF4">
        <w:rPr>
          <w:rFonts w:ascii="Segoe UI" w:eastAsia="Times New Roman" w:hAnsi="Segoe UI" w:cs="Segoe UI"/>
          <w:sz w:val="24"/>
          <w:szCs w:val="24"/>
        </w:rPr>
        <w:t>).</w:t>
      </w:r>
    </w:p>
    <w:sectPr w:rsidR="00200AF9" w:rsidRPr="00591AF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on Kirsop" w:date="2025-08-26T12:43:00Z" w:initials="RK">
    <w:p w14:paraId="0CD87F09" w14:textId="71CCFB80" w:rsidR="00F07D53" w:rsidRDefault="00F07D53">
      <w:pPr>
        <w:pStyle w:val="CommentText"/>
      </w:pPr>
      <w:r>
        <w:rPr>
          <w:rStyle w:val="CommentReference"/>
        </w:rPr>
        <w:annotationRef/>
      </w:r>
      <w:r>
        <w:t>May want to link or add a footnote for the library’s FOIL Policy</w:t>
      </w:r>
    </w:p>
  </w:comment>
  <w:comment w:id="1" w:author="Ron Kirsop" w:date="2025-08-26T12:46:00Z" w:initials="RK">
    <w:p w14:paraId="2A56D880" w14:textId="0FE9C9FD" w:rsidR="00F07D53" w:rsidRDefault="00F07D53">
      <w:pPr>
        <w:pStyle w:val="CommentText"/>
      </w:pPr>
      <w:r>
        <w:rPr>
          <w:rStyle w:val="CommentReference"/>
        </w:rPr>
        <w:annotationRef/>
      </w:r>
      <w:r>
        <w:t xml:space="preserve">May want to link or add a footnote for the library’s Record Retention Policy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D87F09" w15:done="0"/>
  <w15:commentEx w15:paraId="2A56D88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582A86" w16cex:dateUtc="2025-08-26T16:43:00Z"/>
  <w16cex:commentExtensible w16cex:durableId="2C582B2D" w16cex:dateUtc="2025-08-26T16: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D87F09" w16cid:durableId="2C582A86"/>
  <w16cid:commentId w16cid:paraId="2A56D880" w16cid:durableId="2C582B2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99180" w14:textId="77777777" w:rsidR="00591AF4" w:rsidRDefault="00591AF4" w:rsidP="00591AF4">
      <w:pPr>
        <w:spacing w:after="0" w:line="240" w:lineRule="auto"/>
      </w:pPr>
      <w:r>
        <w:separator/>
      </w:r>
    </w:p>
  </w:endnote>
  <w:endnote w:type="continuationSeparator" w:id="0">
    <w:p w14:paraId="39F47070" w14:textId="77777777" w:rsidR="00591AF4" w:rsidRDefault="00591AF4" w:rsidP="00591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28BFF" w14:textId="77777777" w:rsidR="00591AF4" w:rsidRDefault="00591AF4" w:rsidP="00591AF4">
      <w:pPr>
        <w:spacing w:after="0" w:line="240" w:lineRule="auto"/>
      </w:pPr>
      <w:r>
        <w:separator/>
      </w:r>
    </w:p>
  </w:footnote>
  <w:footnote w:type="continuationSeparator" w:id="0">
    <w:p w14:paraId="1C334EB9" w14:textId="77777777" w:rsidR="00591AF4" w:rsidRDefault="00591AF4" w:rsidP="00591AF4">
      <w:pPr>
        <w:spacing w:after="0" w:line="240" w:lineRule="auto"/>
      </w:pPr>
      <w:r>
        <w:continuationSeparator/>
      </w:r>
    </w:p>
  </w:footnote>
  <w:footnote w:id="1">
    <w:p w14:paraId="77953294" w14:textId="5B5B3D45" w:rsidR="00591AF4" w:rsidRPr="00591AF4" w:rsidRDefault="00591AF4">
      <w:pPr>
        <w:pStyle w:val="FootnoteText"/>
        <w:rPr>
          <w:rFonts w:ascii="Segoe UI" w:hAnsi="Segoe UI" w:cs="Segoe UI"/>
        </w:rPr>
      </w:pPr>
      <w:r w:rsidRPr="00591AF4">
        <w:rPr>
          <w:rStyle w:val="FootnoteReference"/>
          <w:rFonts w:ascii="Segoe UI" w:hAnsi="Segoe UI" w:cs="Segoe UI"/>
        </w:rPr>
        <w:footnoteRef/>
      </w:r>
      <w:r w:rsidRPr="00591AF4">
        <w:rPr>
          <w:rFonts w:ascii="Segoe UI" w:hAnsi="Segoe UI" w:cs="Segoe UI"/>
        </w:rPr>
        <w:t xml:space="preserve"> OWWL Library System, Systems Access and Confidentiality of Library Records Policy, </w:t>
      </w:r>
      <w:hyperlink r:id="rId1" w:history="1">
        <w:r w:rsidRPr="00591AF4">
          <w:rPr>
            <w:rStyle w:val="Hyperlink"/>
            <w:rFonts w:ascii="Segoe UI" w:hAnsi="Segoe UI" w:cs="Segoe UI"/>
          </w:rPr>
          <w:t>https://owwl.org/system/policies/systems-access-and-confidentiality-of-library-records-policy/</w:t>
        </w:r>
      </w:hyperlink>
      <w:r w:rsidRPr="00591AF4">
        <w:rPr>
          <w:rFonts w:ascii="Segoe UI" w:hAnsi="Segoe UI" w:cs="Segoe UI"/>
        </w:rPr>
        <w:t xml:space="preserve"> </w:t>
      </w:r>
    </w:p>
  </w:footnote>
  <w:footnote w:id="2">
    <w:p w14:paraId="1B77FD05" w14:textId="78E419C7" w:rsidR="00591AF4" w:rsidRPr="00591AF4" w:rsidRDefault="00591AF4">
      <w:pPr>
        <w:pStyle w:val="FootnoteText"/>
        <w:rPr>
          <w:rFonts w:ascii="Segoe UI" w:hAnsi="Segoe UI" w:cs="Segoe UI"/>
        </w:rPr>
      </w:pPr>
      <w:r w:rsidRPr="00591AF4">
        <w:rPr>
          <w:rStyle w:val="FootnoteReference"/>
          <w:rFonts w:ascii="Segoe UI" w:hAnsi="Segoe UI" w:cs="Segoe UI"/>
        </w:rPr>
        <w:footnoteRef/>
      </w:r>
      <w:r w:rsidRPr="00591AF4">
        <w:rPr>
          <w:rFonts w:ascii="Segoe UI" w:hAnsi="Segoe UI" w:cs="Segoe UI"/>
        </w:rPr>
        <w:t xml:space="preserve"> OWWL Library System, Computer Support Policy, </w:t>
      </w:r>
      <w:hyperlink r:id="rId2" w:history="1">
        <w:r w:rsidRPr="00591AF4">
          <w:rPr>
            <w:rStyle w:val="Hyperlink"/>
            <w:rFonts w:ascii="Segoe UI" w:hAnsi="Segoe UI" w:cs="Segoe UI"/>
          </w:rPr>
          <w:t>https://owwl.org/system/policies/computer-support-policy/</w:t>
        </w:r>
      </w:hyperlink>
      <w:r w:rsidRPr="00591AF4">
        <w:rPr>
          <w:rFonts w:ascii="Segoe UI" w:hAnsi="Segoe UI" w:cs="Segoe U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D3C32"/>
    <w:multiLevelType w:val="multilevel"/>
    <w:tmpl w:val="F8AEB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9876C9"/>
    <w:multiLevelType w:val="multilevel"/>
    <w:tmpl w:val="844E3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5731E3"/>
    <w:multiLevelType w:val="hybridMultilevel"/>
    <w:tmpl w:val="FBAED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n Kirsop">
    <w15:presenceInfo w15:providerId="AD" w15:userId="S-1-5-21-3460599802-258614578-780520454-21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AF9"/>
    <w:rsid w:val="00200AF9"/>
    <w:rsid w:val="00591AF4"/>
    <w:rsid w:val="00F07D53"/>
    <w:rsid w:val="00F15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C16BA"/>
  <w15:chartTrackingRefBased/>
  <w15:docId w15:val="{1995C81A-8560-4EE3-AAAB-4F413891C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91A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1AF4"/>
    <w:rPr>
      <w:sz w:val="20"/>
      <w:szCs w:val="20"/>
    </w:rPr>
  </w:style>
  <w:style w:type="character" w:styleId="FootnoteReference">
    <w:name w:val="footnote reference"/>
    <w:basedOn w:val="DefaultParagraphFont"/>
    <w:uiPriority w:val="99"/>
    <w:semiHidden/>
    <w:unhideWhenUsed/>
    <w:rsid w:val="00591AF4"/>
    <w:rPr>
      <w:vertAlign w:val="superscript"/>
    </w:rPr>
  </w:style>
  <w:style w:type="character" w:styleId="Hyperlink">
    <w:name w:val="Hyperlink"/>
    <w:basedOn w:val="DefaultParagraphFont"/>
    <w:uiPriority w:val="99"/>
    <w:unhideWhenUsed/>
    <w:rsid w:val="00591AF4"/>
    <w:rPr>
      <w:color w:val="0563C1" w:themeColor="hyperlink"/>
      <w:u w:val="single"/>
    </w:rPr>
  </w:style>
  <w:style w:type="character" w:styleId="UnresolvedMention">
    <w:name w:val="Unresolved Mention"/>
    <w:basedOn w:val="DefaultParagraphFont"/>
    <w:uiPriority w:val="99"/>
    <w:semiHidden/>
    <w:unhideWhenUsed/>
    <w:rsid w:val="00591AF4"/>
    <w:rPr>
      <w:color w:val="605E5C"/>
      <w:shd w:val="clear" w:color="auto" w:fill="E1DFDD"/>
    </w:rPr>
  </w:style>
  <w:style w:type="paragraph" w:styleId="ListParagraph">
    <w:name w:val="List Paragraph"/>
    <w:basedOn w:val="Normal"/>
    <w:uiPriority w:val="34"/>
    <w:qFormat/>
    <w:rsid w:val="00591AF4"/>
    <w:pPr>
      <w:ind w:left="720"/>
      <w:contextualSpacing/>
    </w:pPr>
  </w:style>
  <w:style w:type="character" w:styleId="CommentReference">
    <w:name w:val="annotation reference"/>
    <w:basedOn w:val="DefaultParagraphFont"/>
    <w:uiPriority w:val="99"/>
    <w:semiHidden/>
    <w:unhideWhenUsed/>
    <w:rsid w:val="00F07D53"/>
    <w:rPr>
      <w:sz w:val="16"/>
      <w:szCs w:val="16"/>
    </w:rPr>
  </w:style>
  <w:style w:type="paragraph" w:styleId="CommentText">
    <w:name w:val="annotation text"/>
    <w:basedOn w:val="Normal"/>
    <w:link w:val="CommentTextChar"/>
    <w:uiPriority w:val="99"/>
    <w:semiHidden/>
    <w:unhideWhenUsed/>
    <w:rsid w:val="00F07D53"/>
    <w:pPr>
      <w:spacing w:line="240" w:lineRule="auto"/>
    </w:pPr>
    <w:rPr>
      <w:sz w:val="20"/>
      <w:szCs w:val="20"/>
    </w:rPr>
  </w:style>
  <w:style w:type="character" w:customStyle="1" w:styleId="CommentTextChar">
    <w:name w:val="Comment Text Char"/>
    <w:basedOn w:val="DefaultParagraphFont"/>
    <w:link w:val="CommentText"/>
    <w:uiPriority w:val="99"/>
    <w:semiHidden/>
    <w:rsid w:val="00F07D53"/>
    <w:rPr>
      <w:sz w:val="20"/>
      <w:szCs w:val="20"/>
    </w:rPr>
  </w:style>
  <w:style w:type="paragraph" w:styleId="CommentSubject">
    <w:name w:val="annotation subject"/>
    <w:basedOn w:val="CommentText"/>
    <w:next w:val="CommentText"/>
    <w:link w:val="CommentSubjectChar"/>
    <w:uiPriority w:val="99"/>
    <w:semiHidden/>
    <w:unhideWhenUsed/>
    <w:rsid w:val="00F07D53"/>
    <w:rPr>
      <w:b/>
      <w:bCs/>
    </w:rPr>
  </w:style>
  <w:style w:type="character" w:customStyle="1" w:styleId="CommentSubjectChar">
    <w:name w:val="Comment Subject Char"/>
    <w:basedOn w:val="CommentTextChar"/>
    <w:link w:val="CommentSubject"/>
    <w:uiPriority w:val="99"/>
    <w:semiHidden/>
    <w:rsid w:val="00F07D5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839711">
      <w:bodyDiv w:val="1"/>
      <w:marLeft w:val="0"/>
      <w:marRight w:val="0"/>
      <w:marTop w:val="0"/>
      <w:marBottom w:val="0"/>
      <w:divBdr>
        <w:top w:val="none" w:sz="0" w:space="0" w:color="auto"/>
        <w:left w:val="none" w:sz="0" w:space="0" w:color="auto"/>
        <w:bottom w:val="none" w:sz="0" w:space="0" w:color="auto"/>
        <w:right w:val="none" w:sz="0" w:space="0" w:color="auto"/>
      </w:divBdr>
    </w:div>
    <w:div w:id="588656767">
      <w:bodyDiv w:val="1"/>
      <w:marLeft w:val="0"/>
      <w:marRight w:val="0"/>
      <w:marTop w:val="0"/>
      <w:marBottom w:val="0"/>
      <w:divBdr>
        <w:top w:val="none" w:sz="0" w:space="0" w:color="auto"/>
        <w:left w:val="none" w:sz="0" w:space="0" w:color="auto"/>
        <w:bottom w:val="none" w:sz="0" w:space="0" w:color="auto"/>
        <w:right w:val="none" w:sz="0" w:space="0" w:color="auto"/>
      </w:divBdr>
      <w:divsChild>
        <w:div w:id="16651666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owwl.org/system/policies/computer-support-policy/" TargetMode="External"/><Relationship Id="rId1" Type="http://schemas.openxmlformats.org/officeDocument/2006/relationships/hyperlink" Target="https://owwl.org/system/policies/systems-access-and-confidentiality-of-library-records-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6A813-2A5A-4A34-B908-ECEB13D8C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744</Words>
  <Characters>4242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Kirsop</dc:creator>
  <cp:keywords/>
  <dc:description/>
  <cp:lastModifiedBy>Ron Kirsop</cp:lastModifiedBy>
  <cp:revision>3</cp:revision>
  <dcterms:created xsi:type="dcterms:W3CDTF">2025-08-26T16:33:00Z</dcterms:created>
  <dcterms:modified xsi:type="dcterms:W3CDTF">2025-08-27T13:26:00Z</dcterms:modified>
</cp:coreProperties>
</file>